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C17E0" w14:textId="77777777" w:rsidR="008C1EDD" w:rsidRDefault="008C1EDD" w:rsidP="006214D1">
      <w:pPr>
        <w:pBdr>
          <w:top w:val="nil"/>
          <w:left w:val="nil"/>
          <w:bottom w:val="nil"/>
          <w:right w:val="nil"/>
          <w:between w:val="nil"/>
        </w:pBdr>
        <w:spacing w:after="0" w:line="240" w:lineRule="auto"/>
        <w:ind w:leftChars="0" w:left="0" w:firstLineChars="0" w:firstLine="0"/>
        <w:jc w:val="both"/>
        <w:rPr>
          <w:rFonts w:ascii="Calibri" w:hAnsi="Calibri" w:cs="Calibri"/>
          <w:b/>
          <w:color w:val="000000"/>
          <w:sz w:val="24"/>
          <w:szCs w:val="24"/>
        </w:rPr>
      </w:pPr>
    </w:p>
    <w:p w14:paraId="048CD308" w14:textId="77777777" w:rsidR="008C1EDD" w:rsidRDefault="009E26BE" w:rsidP="00331C82">
      <w:pPr>
        <w:ind w:left="0" w:hanging="2"/>
        <w:jc w:val="both"/>
        <w:rPr>
          <w:rFonts w:ascii="Verdana" w:eastAsia="Verdana" w:hAnsi="Verdana" w:cs="Verdana"/>
          <w:b/>
          <w:sz w:val="20"/>
          <w:szCs w:val="20"/>
          <w:highlight w:val="lightGray"/>
        </w:rPr>
      </w:pPr>
      <w:r>
        <w:rPr>
          <w:rFonts w:ascii="Verdana" w:eastAsia="Verdana" w:hAnsi="Verdana" w:cs="Verdana"/>
          <w:b/>
          <w:sz w:val="20"/>
          <w:szCs w:val="20"/>
          <w:highlight w:val="lightGray"/>
        </w:rPr>
        <w:t>1. PROTOCOLO</w:t>
      </w:r>
    </w:p>
    <w:p w14:paraId="75C4845C" w14:textId="271663CB" w:rsidR="008C1EDD" w:rsidRPr="004507AE" w:rsidRDefault="009E26BE" w:rsidP="004507AE">
      <w:pPr>
        <w:ind w:left="0" w:hanging="2"/>
        <w:jc w:val="left"/>
        <w:rPr>
          <w:rFonts w:ascii="Verdana" w:eastAsia="Verdana" w:hAnsi="Verdana" w:cs="Verdana"/>
          <w:b/>
          <w:sz w:val="20"/>
          <w:szCs w:val="20"/>
        </w:rPr>
      </w:pPr>
      <w:r>
        <w:rPr>
          <w:rFonts w:ascii="Verdana" w:eastAsia="Verdana" w:hAnsi="Verdana" w:cs="Verdana"/>
          <w:b/>
          <w:sz w:val="20"/>
          <w:szCs w:val="20"/>
        </w:rPr>
        <w:t>1.1 Título del Proyecto o Protocolo:</w:t>
      </w:r>
      <w:r>
        <w:rPr>
          <w:rFonts w:ascii="Verdana" w:eastAsia="Verdana" w:hAnsi="Verdana" w:cs="Verdana"/>
          <w:b/>
          <w:sz w:val="20"/>
          <w:szCs w:val="20"/>
        </w:rPr>
        <w:br/>
        <w:t xml:space="preserve">1.2 Investigador responsable, ante el CICUAL, del protocolo: </w:t>
      </w:r>
      <w:r>
        <w:rPr>
          <w:rFonts w:ascii="Verdana" w:eastAsia="Verdana" w:hAnsi="Verdana" w:cs="Verdana"/>
          <w:b/>
          <w:sz w:val="20"/>
          <w:szCs w:val="20"/>
        </w:rPr>
        <w:br/>
        <w:t xml:space="preserve">1.3 </w:t>
      </w:r>
      <w:proofErr w:type="gramStart"/>
      <w:r>
        <w:rPr>
          <w:rFonts w:ascii="Verdana" w:eastAsia="Verdana" w:hAnsi="Verdana" w:cs="Verdana"/>
          <w:b/>
          <w:sz w:val="20"/>
          <w:szCs w:val="20"/>
        </w:rPr>
        <w:t>Director</w:t>
      </w:r>
      <w:proofErr w:type="gramEnd"/>
      <w:r>
        <w:rPr>
          <w:rFonts w:ascii="Verdana" w:eastAsia="Verdana" w:hAnsi="Verdana" w:cs="Verdana"/>
          <w:b/>
          <w:sz w:val="20"/>
          <w:szCs w:val="20"/>
        </w:rPr>
        <w:t xml:space="preserve"> del Proyecto o de la Actividad en el que se enmarca este protocolo: </w:t>
      </w:r>
      <w:r>
        <w:rPr>
          <w:rFonts w:ascii="Verdana" w:eastAsia="Verdana" w:hAnsi="Verdana" w:cs="Verdana"/>
          <w:b/>
          <w:sz w:val="20"/>
          <w:szCs w:val="20"/>
        </w:rPr>
        <w:br/>
        <w:t>1.4 Número de expediente electrónico:</w:t>
      </w:r>
      <w:r>
        <w:rPr>
          <w:rFonts w:ascii="Verdana" w:eastAsia="Verdana" w:hAnsi="Verdana" w:cs="Verdana"/>
          <w:b/>
          <w:sz w:val="20"/>
          <w:szCs w:val="20"/>
        </w:rPr>
        <w:br/>
        <w:t>1.5</w:t>
      </w:r>
      <w:r>
        <w:t xml:space="preserve"> </w:t>
      </w:r>
      <w:r>
        <w:rPr>
          <w:rFonts w:ascii="Verdana" w:eastAsia="Verdana" w:hAnsi="Verdana" w:cs="Verdana"/>
          <w:b/>
          <w:sz w:val="20"/>
          <w:szCs w:val="20"/>
        </w:rPr>
        <w:t>Fecha de solicitud de aclaraciones:</w:t>
      </w:r>
    </w:p>
    <w:p w14:paraId="0F16A55A" w14:textId="77777777" w:rsidR="008C1EDD" w:rsidRDefault="009E26BE" w:rsidP="00331C82">
      <w:pPr>
        <w:pBdr>
          <w:top w:val="nil"/>
          <w:left w:val="nil"/>
          <w:bottom w:val="nil"/>
          <w:right w:val="nil"/>
          <w:between w:val="nil"/>
        </w:pBdr>
        <w:spacing w:after="0" w:line="240" w:lineRule="auto"/>
        <w:ind w:left="0" w:hanging="2"/>
        <w:jc w:val="left"/>
        <w:rPr>
          <w:rFonts w:ascii="Verdana" w:eastAsia="Verdana" w:hAnsi="Verdana" w:cs="Verdana"/>
          <w:b/>
          <w:color w:val="000000"/>
          <w:sz w:val="20"/>
          <w:szCs w:val="20"/>
        </w:rPr>
      </w:pPr>
      <w:r>
        <w:rPr>
          <w:rFonts w:ascii="Verdana" w:eastAsia="Verdana" w:hAnsi="Verdana" w:cs="Verdana"/>
          <w:b/>
          <w:sz w:val="20"/>
          <w:szCs w:val="20"/>
        </w:rPr>
        <w:t>DECLARACIÓN</w:t>
      </w:r>
      <w:r>
        <w:rPr>
          <w:rFonts w:ascii="Verdana" w:eastAsia="Verdana" w:hAnsi="Verdana" w:cs="Verdana"/>
          <w:b/>
          <w:color w:val="000000"/>
          <w:sz w:val="20"/>
          <w:szCs w:val="20"/>
        </w:rPr>
        <w:t xml:space="preserve"> JURADA</w:t>
      </w:r>
    </w:p>
    <w:p w14:paraId="72D21EC5" w14:textId="77777777" w:rsidR="008C1EDD" w:rsidRDefault="008C1EDD" w:rsidP="00331C82">
      <w:pPr>
        <w:pBdr>
          <w:top w:val="nil"/>
          <w:left w:val="nil"/>
          <w:bottom w:val="nil"/>
          <w:right w:val="nil"/>
          <w:between w:val="nil"/>
        </w:pBdr>
        <w:spacing w:before="0" w:after="0" w:line="240" w:lineRule="auto"/>
        <w:ind w:left="0" w:hanging="2"/>
        <w:jc w:val="left"/>
        <w:rPr>
          <w:rFonts w:ascii="Verdana" w:eastAsia="Verdana" w:hAnsi="Verdana" w:cs="Verdana"/>
          <w:b/>
          <w:color w:val="000000"/>
          <w:sz w:val="20"/>
          <w:szCs w:val="20"/>
          <w:highlight w:val="lightGray"/>
        </w:rPr>
      </w:pPr>
    </w:p>
    <w:p w14:paraId="01F36ACC" w14:textId="77777777" w:rsidR="008C1EDD" w:rsidRDefault="009E26BE" w:rsidP="00331C82">
      <w:pPr>
        <w:ind w:left="0" w:hanging="2"/>
        <w:jc w:val="both"/>
        <w:rPr>
          <w:rFonts w:ascii="Verdana" w:eastAsia="Verdana" w:hAnsi="Verdana" w:cs="Verdana"/>
          <w:sz w:val="20"/>
          <w:szCs w:val="20"/>
        </w:rPr>
      </w:pPr>
      <w:r>
        <w:rPr>
          <w:rFonts w:ascii="Verdana" w:eastAsia="Verdana" w:hAnsi="Verdana" w:cs="Verdana"/>
          <w:sz w:val="20"/>
          <w:szCs w:val="20"/>
        </w:rPr>
        <w:t>Declaro que cualquier modificación al presente protocolo será remitida al CICUAL-FFYB, para su revisión, antes de ser implementada.</w:t>
      </w:r>
    </w:p>
    <w:p w14:paraId="7254D811" w14:textId="77777777" w:rsidR="008C1EDD" w:rsidRDefault="009E26BE" w:rsidP="00331C82">
      <w:pPr>
        <w:ind w:left="0" w:hanging="2"/>
        <w:jc w:val="both"/>
        <w:rPr>
          <w:rFonts w:ascii="Verdana" w:eastAsia="Verdana" w:hAnsi="Verdana" w:cs="Verdana"/>
          <w:sz w:val="20"/>
          <w:szCs w:val="20"/>
        </w:rPr>
      </w:pPr>
      <w:r>
        <w:rPr>
          <w:rFonts w:ascii="Verdana" w:eastAsia="Verdana" w:hAnsi="Verdana" w:cs="Verdana"/>
          <w:sz w:val="20"/>
          <w:szCs w:val="20"/>
        </w:rPr>
        <w:t xml:space="preserve">Declaro que toda la información anterior es fidedigna, </w:t>
      </w:r>
      <w:proofErr w:type="gramStart"/>
      <w:r>
        <w:rPr>
          <w:rFonts w:ascii="Verdana" w:eastAsia="Verdana" w:hAnsi="Verdana" w:cs="Verdana"/>
          <w:sz w:val="20"/>
          <w:szCs w:val="20"/>
        </w:rPr>
        <w:t>de acuerdo a</w:t>
      </w:r>
      <w:proofErr w:type="gramEnd"/>
      <w:r>
        <w:rPr>
          <w:rFonts w:ascii="Verdana" w:eastAsia="Verdana" w:hAnsi="Verdana" w:cs="Verdana"/>
          <w:sz w:val="20"/>
          <w:szCs w:val="20"/>
        </w:rPr>
        <w:t xml:space="preserve"> mi mejor conocimiento y que conozco y seguiré los principios de la </w:t>
      </w:r>
      <w:r>
        <w:rPr>
          <w:rFonts w:ascii="Verdana" w:eastAsia="Verdana" w:hAnsi="Verdana" w:cs="Verdana"/>
          <w:i/>
          <w:sz w:val="20"/>
          <w:szCs w:val="20"/>
        </w:rPr>
        <w:t xml:space="preserve">"Internacional </w:t>
      </w:r>
      <w:proofErr w:type="spellStart"/>
      <w:r>
        <w:rPr>
          <w:rFonts w:ascii="Verdana" w:eastAsia="Verdana" w:hAnsi="Verdana" w:cs="Verdana"/>
          <w:i/>
          <w:sz w:val="20"/>
          <w:szCs w:val="20"/>
        </w:rPr>
        <w:t>Guiding</w:t>
      </w:r>
      <w:proofErr w:type="spellEnd"/>
      <w:r>
        <w:rPr>
          <w:rFonts w:ascii="Verdana" w:eastAsia="Verdana" w:hAnsi="Verdana" w:cs="Verdana"/>
          <w:i/>
          <w:sz w:val="20"/>
          <w:szCs w:val="20"/>
        </w:rPr>
        <w:t xml:space="preserve"> Principies </w:t>
      </w:r>
      <w:proofErr w:type="spellStart"/>
      <w:r>
        <w:rPr>
          <w:rFonts w:ascii="Verdana" w:eastAsia="Verdana" w:hAnsi="Verdana" w:cs="Verdana"/>
          <w:i/>
          <w:sz w:val="20"/>
          <w:szCs w:val="20"/>
        </w:rPr>
        <w:t>for</w:t>
      </w:r>
      <w:proofErr w:type="spellEnd"/>
      <w:r>
        <w:rPr>
          <w:rFonts w:ascii="Verdana" w:eastAsia="Verdana" w:hAnsi="Verdana" w:cs="Verdana"/>
          <w:i/>
          <w:sz w:val="20"/>
          <w:szCs w:val="20"/>
        </w:rPr>
        <w:t xml:space="preserve"> </w:t>
      </w:r>
      <w:proofErr w:type="spellStart"/>
      <w:r>
        <w:rPr>
          <w:rFonts w:ascii="Verdana" w:eastAsia="Verdana" w:hAnsi="Verdana" w:cs="Verdana"/>
          <w:i/>
          <w:sz w:val="20"/>
          <w:szCs w:val="20"/>
        </w:rPr>
        <w:t>Biomedical</w:t>
      </w:r>
      <w:proofErr w:type="spellEnd"/>
      <w:r>
        <w:rPr>
          <w:rFonts w:ascii="Verdana" w:eastAsia="Verdana" w:hAnsi="Verdana" w:cs="Verdana"/>
          <w:i/>
          <w:sz w:val="20"/>
          <w:szCs w:val="20"/>
        </w:rPr>
        <w:t xml:space="preserve"> </w:t>
      </w:r>
      <w:proofErr w:type="spellStart"/>
      <w:r>
        <w:rPr>
          <w:rFonts w:ascii="Verdana" w:eastAsia="Verdana" w:hAnsi="Verdana" w:cs="Verdana"/>
          <w:i/>
          <w:sz w:val="20"/>
          <w:szCs w:val="20"/>
        </w:rPr>
        <w:t>Research</w:t>
      </w:r>
      <w:proofErr w:type="spellEnd"/>
      <w:r>
        <w:rPr>
          <w:rFonts w:ascii="Verdana" w:eastAsia="Verdana" w:hAnsi="Verdana" w:cs="Verdana"/>
          <w:i/>
          <w:sz w:val="20"/>
          <w:szCs w:val="20"/>
        </w:rPr>
        <w:t xml:space="preserve"> </w:t>
      </w:r>
      <w:proofErr w:type="spellStart"/>
      <w:r>
        <w:rPr>
          <w:rFonts w:ascii="Verdana" w:eastAsia="Verdana" w:hAnsi="Verdana" w:cs="Verdana"/>
          <w:i/>
          <w:sz w:val="20"/>
          <w:szCs w:val="20"/>
        </w:rPr>
        <w:t>Involving</w:t>
      </w:r>
      <w:proofErr w:type="spellEnd"/>
      <w:r>
        <w:rPr>
          <w:rFonts w:ascii="Verdana" w:eastAsia="Verdana" w:hAnsi="Verdana" w:cs="Verdana"/>
          <w:i/>
          <w:sz w:val="20"/>
          <w:szCs w:val="20"/>
        </w:rPr>
        <w:t xml:space="preserve"> </w:t>
      </w:r>
      <w:proofErr w:type="spellStart"/>
      <w:r>
        <w:rPr>
          <w:rFonts w:ascii="Verdana" w:eastAsia="Verdana" w:hAnsi="Verdana" w:cs="Verdana"/>
          <w:i/>
          <w:sz w:val="20"/>
          <w:szCs w:val="20"/>
        </w:rPr>
        <w:t>Animals</w:t>
      </w:r>
      <w:proofErr w:type="spellEnd"/>
      <w:r>
        <w:rPr>
          <w:rFonts w:ascii="Verdana" w:eastAsia="Verdana" w:hAnsi="Verdana" w:cs="Verdana"/>
          <w:i/>
          <w:sz w:val="20"/>
          <w:szCs w:val="20"/>
        </w:rPr>
        <w:t>”</w:t>
      </w:r>
      <w:r>
        <w:rPr>
          <w:rFonts w:ascii="Verdana" w:eastAsia="Verdana" w:hAnsi="Verdana" w:cs="Verdana"/>
          <w:sz w:val="20"/>
          <w:szCs w:val="20"/>
        </w:rPr>
        <w:t xml:space="preserve"> redactados por el </w:t>
      </w:r>
      <w:r>
        <w:rPr>
          <w:rFonts w:ascii="Verdana" w:eastAsia="Verdana" w:hAnsi="Verdana" w:cs="Verdana"/>
          <w:i/>
          <w:sz w:val="20"/>
          <w:szCs w:val="20"/>
        </w:rPr>
        <w:t xml:space="preserve">Council </w:t>
      </w:r>
      <w:proofErr w:type="spellStart"/>
      <w:r>
        <w:rPr>
          <w:rFonts w:ascii="Verdana" w:eastAsia="Verdana" w:hAnsi="Verdana" w:cs="Verdana"/>
          <w:i/>
          <w:sz w:val="20"/>
          <w:szCs w:val="20"/>
        </w:rPr>
        <w:t>for</w:t>
      </w:r>
      <w:proofErr w:type="spellEnd"/>
      <w:r>
        <w:rPr>
          <w:rFonts w:ascii="Verdana" w:eastAsia="Verdana" w:hAnsi="Verdana" w:cs="Verdana"/>
          <w:i/>
          <w:sz w:val="20"/>
          <w:szCs w:val="20"/>
        </w:rPr>
        <w:t xml:space="preserve"> Internacional </w:t>
      </w:r>
      <w:proofErr w:type="spellStart"/>
      <w:r>
        <w:rPr>
          <w:rFonts w:ascii="Verdana" w:eastAsia="Verdana" w:hAnsi="Verdana" w:cs="Verdana"/>
          <w:i/>
          <w:sz w:val="20"/>
          <w:szCs w:val="20"/>
        </w:rPr>
        <w:t>Organizations</w:t>
      </w:r>
      <w:proofErr w:type="spellEnd"/>
      <w:r>
        <w:rPr>
          <w:rFonts w:ascii="Verdana" w:eastAsia="Verdana" w:hAnsi="Verdana" w:cs="Verdana"/>
          <w:i/>
          <w:sz w:val="20"/>
          <w:szCs w:val="20"/>
        </w:rPr>
        <w:t xml:space="preserve"> </w:t>
      </w:r>
      <w:proofErr w:type="spellStart"/>
      <w:r>
        <w:rPr>
          <w:rFonts w:ascii="Verdana" w:eastAsia="Verdana" w:hAnsi="Verdana" w:cs="Verdana"/>
          <w:i/>
          <w:sz w:val="20"/>
          <w:szCs w:val="20"/>
        </w:rPr>
        <w:t>of</w:t>
      </w:r>
      <w:proofErr w:type="spellEnd"/>
      <w:r>
        <w:rPr>
          <w:rFonts w:ascii="Verdana" w:eastAsia="Verdana" w:hAnsi="Verdana" w:cs="Verdana"/>
          <w:i/>
          <w:sz w:val="20"/>
          <w:szCs w:val="20"/>
        </w:rPr>
        <w:t xml:space="preserve"> Medical </w:t>
      </w:r>
      <w:proofErr w:type="spellStart"/>
      <w:r>
        <w:rPr>
          <w:rFonts w:ascii="Verdana" w:eastAsia="Verdana" w:hAnsi="Verdana" w:cs="Verdana"/>
          <w:i/>
          <w:sz w:val="20"/>
          <w:szCs w:val="20"/>
        </w:rPr>
        <w:t>Sciences</w:t>
      </w:r>
      <w:proofErr w:type="spellEnd"/>
      <w:r>
        <w:rPr>
          <w:rFonts w:ascii="Verdana" w:eastAsia="Verdana" w:hAnsi="Verdana" w:cs="Verdana"/>
          <w:i/>
          <w:sz w:val="20"/>
          <w:szCs w:val="20"/>
        </w:rPr>
        <w:t xml:space="preserve"> (CIOMS) </w:t>
      </w:r>
      <w:r>
        <w:rPr>
          <w:rFonts w:ascii="Verdana" w:eastAsia="Verdana" w:hAnsi="Verdana" w:cs="Verdana"/>
          <w:sz w:val="20"/>
          <w:szCs w:val="20"/>
        </w:rPr>
        <w:t xml:space="preserve">y el </w:t>
      </w:r>
      <w:r>
        <w:rPr>
          <w:rFonts w:ascii="Verdana" w:eastAsia="Verdana" w:hAnsi="Verdana" w:cs="Verdana"/>
          <w:i/>
          <w:sz w:val="20"/>
          <w:szCs w:val="20"/>
        </w:rPr>
        <w:t xml:space="preserve">International Council </w:t>
      </w:r>
      <w:proofErr w:type="spellStart"/>
      <w:r>
        <w:rPr>
          <w:rFonts w:ascii="Verdana" w:eastAsia="Verdana" w:hAnsi="Verdana" w:cs="Verdana"/>
          <w:i/>
          <w:sz w:val="20"/>
          <w:szCs w:val="20"/>
        </w:rPr>
        <w:t>for</w:t>
      </w:r>
      <w:proofErr w:type="spellEnd"/>
      <w:r>
        <w:rPr>
          <w:rFonts w:ascii="Verdana" w:eastAsia="Verdana" w:hAnsi="Verdana" w:cs="Verdana"/>
          <w:i/>
          <w:sz w:val="20"/>
          <w:szCs w:val="20"/>
        </w:rPr>
        <w:t xml:space="preserve"> </w:t>
      </w:r>
      <w:proofErr w:type="spellStart"/>
      <w:r>
        <w:rPr>
          <w:rFonts w:ascii="Verdana" w:eastAsia="Verdana" w:hAnsi="Verdana" w:cs="Verdana"/>
          <w:i/>
          <w:sz w:val="20"/>
          <w:szCs w:val="20"/>
        </w:rPr>
        <w:t>Laboratory</w:t>
      </w:r>
      <w:proofErr w:type="spellEnd"/>
      <w:r>
        <w:rPr>
          <w:rFonts w:ascii="Verdana" w:eastAsia="Verdana" w:hAnsi="Verdana" w:cs="Verdana"/>
          <w:i/>
          <w:sz w:val="20"/>
          <w:szCs w:val="20"/>
        </w:rPr>
        <w:t xml:space="preserve"> Animal </w:t>
      </w:r>
      <w:proofErr w:type="spellStart"/>
      <w:r>
        <w:rPr>
          <w:rFonts w:ascii="Verdana" w:eastAsia="Verdana" w:hAnsi="Verdana" w:cs="Verdana"/>
          <w:i/>
          <w:sz w:val="20"/>
          <w:szCs w:val="20"/>
        </w:rPr>
        <w:t>Science</w:t>
      </w:r>
      <w:proofErr w:type="spellEnd"/>
      <w:r>
        <w:rPr>
          <w:rFonts w:ascii="Verdana" w:eastAsia="Verdana" w:hAnsi="Verdana" w:cs="Verdana"/>
          <w:i/>
          <w:sz w:val="20"/>
          <w:szCs w:val="20"/>
        </w:rPr>
        <w:t xml:space="preserve"> (ICLAS)</w:t>
      </w:r>
      <w:r>
        <w:rPr>
          <w:rFonts w:ascii="Verdana" w:eastAsia="Verdana" w:hAnsi="Verdana" w:cs="Verdana"/>
          <w:sz w:val="20"/>
          <w:szCs w:val="20"/>
        </w:rPr>
        <w:t>, Ginebra 2012.</w:t>
      </w:r>
    </w:p>
    <w:p w14:paraId="3BF1FAB7" w14:textId="77777777" w:rsidR="008C1EDD" w:rsidRDefault="009E26BE" w:rsidP="00331C82">
      <w:pPr>
        <w:ind w:left="0" w:hanging="2"/>
        <w:jc w:val="both"/>
        <w:rPr>
          <w:rFonts w:ascii="Verdana" w:eastAsia="Verdana" w:hAnsi="Verdana" w:cs="Verdana"/>
          <w:sz w:val="20"/>
          <w:szCs w:val="20"/>
        </w:rPr>
      </w:pPr>
      <w:r>
        <w:rPr>
          <w:rFonts w:ascii="Verdana" w:eastAsia="Verdana" w:hAnsi="Verdana" w:cs="Verdana"/>
          <w:sz w:val="20"/>
          <w:szCs w:val="20"/>
        </w:rPr>
        <w:t xml:space="preserve">En todos los casos la justificación debe realizarse por escrito y debe ser firmada por el investigador responsable ante del CICUAL declarado en el formulario de presentación del protocolo. De ser posible, debe adjuntarse bibliografía respaldatoria (por ejemplo, trabajos previos que utilicen el mismo protocolo). </w:t>
      </w:r>
    </w:p>
    <w:p w14:paraId="4D2C16AC" w14:textId="77777777" w:rsidR="008C1EDD" w:rsidRDefault="009E26BE" w:rsidP="00331C82">
      <w:pPr>
        <w:ind w:left="0" w:hanging="2"/>
        <w:jc w:val="both"/>
        <w:rPr>
          <w:rFonts w:ascii="Verdana" w:eastAsia="Verdana" w:hAnsi="Verdana" w:cs="Verdana"/>
          <w:sz w:val="20"/>
          <w:szCs w:val="20"/>
        </w:rPr>
      </w:pPr>
      <w:r>
        <w:rPr>
          <w:rFonts w:ascii="Verdana" w:eastAsia="Verdana" w:hAnsi="Verdana" w:cs="Verdana"/>
          <w:sz w:val="20"/>
          <w:szCs w:val="20"/>
        </w:rPr>
        <w:t xml:space="preserve">Le recordamos que responda estrictamente los puntos observados respetando los números correlativos. </w:t>
      </w:r>
    </w:p>
    <w:p w14:paraId="2F6E964F" w14:textId="77777777" w:rsidR="008C1EDD" w:rsidRDefault="009E26BE" w:rsidP="00331C82">
      <w:pPr>
        <w:ind w:left="0" w:hanging="2"/>
        <w:jc w:val="both"/>
        <w:rPr>
          <w:rFonts w:ascii="Verdana" w:eastAsia="Verdana" w:hAnsi="Verdana" w:cs="Verdana"/>
          <w:sz w:val="20"/>
          <w:szCs w:val="20"/>
        </w:rPr>
      </w:pPr>
      <w:r>
        <w:rPr>
          <w:rFonts w:ascii="Verdana" w:eastAsia="Verdana" w:hAnsi="Verdana" w:cs="Verdana"/>
          <w:sz w:val="20"/>
          <w:szCs w:val="20"/>
        </w:rPr>
        <w:t>No debe corregir el Formulario para la evaluación de protocolos que ya ha enviado.</w:t>
      </w:r>
    </w:p>
    <w:p w14:paraId="408915AA" w14:textId="77777777" w:rsidR="008C1EDD" w:rsidRDefault="009E26BE" w:rsidP="00331C82">
      <w:pPr>
        <w:ind w:left="0" w:hanging="2"/>
        <w:jc w:val="both"/>
        <w:rPr>
          <w:rFonts w:ascii="Verdana" w:eastAsia="Verdana" w:hAnsi="Verdana" w:cs="Verdana"/>
          <w:sz w:val="20"/>
          <w:szCs w:val="20"/>
        </w:rPr>
      </w:pPr>
      <w:r>
        <w:rPr>
          <w:rFonts w:ascii="Verdana" w:eastAsia="Verdana" w:hAnsi="Verdana" w:cs="Verdana"/>
          <w:sz w:val="20"/>
          <w:szCs w:val="20"/>
          <w:highlight w:val="white"/>
        </w:rPr>
        <w:lastRenderedPageBreak/>
        <w:t>Se solicita que las respuestas sean remitidas dentro de los 10 días hábiles de la recepción del presente mail. Si fuese necesario informe la necesidad de ampliación del plazo previamente propuesto.</w:t>
      </w:r>
    </w:p>
    <w:p w14:paraId="308AA587" w14:textId="39DE3DEC" w:rsidR="008C1EDD" w:rsidRPr="004507AE" w:rsidRDefault="009E26BE" w:rsidP="004507AE">
      <w:pPr>
        <w:ind w:leftChars="0" w:left="0" w:firstLineChars="0" w:firstLine="0"/>
        <w:jc w:val="both"/>
        <w:rPr>
          <w:rFonts w:ascii="Verdana" w:eastAsia="Verdana" w:hAnsi="Verdana" w:cs="Verdana"/>
          <w:sz w:val="20"/>
          <w:szCs w:val="20"/>
        </w:rPr>
      </w:pPr>
      <w:r>
        <w:rPr>
          <w:rFonts w:ascii="Verdana" w:eastAsia="Verdana" w:hAnsi="Verdana" w:cs="Verdana"/>
          <w:sz w:val="20"/>
          <w:szCs w:val="20"/>
        </w:rPr>
        <w:t>Por favor no inicie nuevo expedient</w:t>
      </w:r>
      <w:r w:rsidR="000D6942">
        <w:rPr>
          <w:rFonts w:ascii="Verdana" w:eastAsia="Verdana" w:hAnsi="Verdana" w:cs="Verdana"/>
          <w:sz w:val="20"/>
          <w:szCs w:val="20"/>
        </w:rPr>
        <w:t>e.</w:t>
      </w:r>
    </w:p>
    <w:p w14:paraId="51FCF0FA" w14:textId="77777777" w:rsidR="008C1EDD" w:rsidRDefault="009E26BE" w:rsidP="00331C82">
      <w:pPr>
        <w:pBdr>
          <w:top w:val="nil"/>
          <w:left w:val="nil"/>
          <w:bottom w:val="nil"/>
          <w:right w:val="nil"/>
          <w:between w:val="nil"/>
        </w:pBdr>
        <w:spacing w:line="240" w:lineRule="auto"/>
        <w:ind w:left="0" w:hanging="2"/>
        <w:jc w:val="both"/>
        <w:rPr>
          <w:rFonts w:ascii="Verdana" w:eastAsia="Verdana" w:hAnsi="Verdana" w:cs="Verdana"/>
          <w:b/>
          <w:color w:val="000000"/>
          <w:sz w:val="20"/>
          <w:szCs w:val="20"/>
        </w:rPr>
      </w:pPr>
      <w:r>
        <w:rPr>
          <w:rFonts w:ascii="Verdana" w:eastAsia="Verdana" w:hAnsi="Verdana" w:cs="Verdana"/>
          <w:b/>
          <w:color w:val="000000"/>
          <w:sz w:val="20"/>
          <w:szCs w:val="20"/>
        </w:rPr>
        <w:t>Recuerde que este formulario debe ser enviado a la Secretaría de Ciencia y Técnica (</w:t>
      </w:r>
      <w:hyperlink r:id="rId8">
        <w:r>
          <w:rPr>
            <w:rFonts w:ascii="Verdana" w:eastAsia="Verdana" w:hAnsi="Verdana" w:cs="Verdana"/>
            <w:color w:val="0563C1"/>
            <w:sz w:val="20"/>
            <w:szCs w:val="20"/>
            <w:u w:val="single"/>
          </w:rPr>
          <w:t>secyt@ffyb.uba.ar</w:t>
        </w:r>
      </w:hyperlink>
      <w:r>
        <w:rPr>
          <w:rFonts w:ascii="Verdana" w:eastAsia="Verdana" w:hAnsi="Verdana" w:cs="Verdana"/>
          <w:b/>
          <w:color w:val="000000"/>
          <w:sz w:val="20"/>
          <w:szCs w:val="20"/>
        </w:rPr>
        <w:t>) en formato PDF, a los efectos de conformar el expediente electrónico correspondiente</w:t>
      </w:r>
    </w:p>
    <w:p w14:paraId="6FB584DA" w14:textId="77777777" w:rsidR="008C1EDD" w:rsidRDefault="008C1EDD" w:rsidP="00331C82">
      <w:pPr>
        <w:pBdr>
          <w:top w:val="nil"/>
          <w:left w:val="nil"/>
          <w:bottom w:val="nil"/>
          <w:right w:val="nil"/>
          <w:between w:val="nil"/>
        </w:pBdr>
        <w:spacing w:before="0" w:after="160"/>
        <w:ind w:left="0" w:hanging="2"/>
        <w:jc w:val="left"/>
        <w:rPr>
          <w:rFonts w:ascii="Verdana" w:eastAsia="Verdana" w:hAnsi="Verdana" w:cs="Verdana"/>
          <w:color w:val="000000"/>
          <w:sz w:val="20"/>
          <w:szCs w:val="20"/>
        </w:rPr>
      </w:pPr>
    </w:p>
    <w:p w14:paraId="21B69DD4" w14:textId="77777777" w:rsidR="008C1EDD" w:rsidRDefault="008C1EDD" w:rsidP="00331C82">
      <w:pPr>
        <w:pBdr>
          <w:top w:val="nil"/>
          <w:left w:val="nil"/>
          <w:bottom w:val="nil"/>
          <w:right w:val="nil"/>
          <w:between w:val="nil"/>
        </w:pBdr>
        <w:spacing w:before="0" w:after="160"/>
        <w:ind w:left="0" w:hanging="2"/>
        <w:jc w:val="left"/>
        <w:rPr>
          <w:rFonts w:ascii="Verdana" w:eastAsia="Verdana" w:hAnsi="Verdana" w:cs="Verdana"/>
          <w:color w:val="000000"/>
          <w:sz w:val="20"/>
          <w:szCs w:val="20"/>
        </w:rPr>
      </w:pPr>
    </w:p>
    <w:p w14:paraId="75D18097" w14:textId="77777777" w:rsidR="008C1EDD" w:rsidRDefault="009E26BE" w:rsidP="00331C82">
      <w:pPr>
        <w:ind w:left="0" w:hanging="2"/>
        <w:jc w:val="left"/>
        <w:rPr>
          <w:rFonts w:ascii="Verdana" w:eastAsia="Verdana" w:hAnsi="Verdana" w:cs="Verdana"/>
          <w:b/>
          <w:sz w:val="20"/>
          <w:szCs w:val="20"/>
        </w:rPr>
      </w:pPr>
      <w:r>
        <w:rPr>
          <w:rFonts w:ascii="Verdana" w:eastAsia="Verdana" w:hAnsi="Verdana" w:cs="Verdana"/>
          <w:b/>
          <w:sz w:val="20"/>
          <w:szCs w:val="20"/>
        </w:rPr>
        <w:t>Responsable ante el CICUAL</w:t>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proofErr w:type="gramStart"/>
      <w:r>
        <w:rPr>
          <w:rFonts w:ascii="Verdana" w:eastAsia="Verdana" w:hAnsi="Verdana" w:cs="Verdana"/>
          <w:b/>
          <w:sz w:val="20"/>
          <w:szCs w:val="20"/>
        </w:rPr>
        <w:t>Director</w:t>
      </w:r>
      <w:proofErr w:type="gramEnd"/>
      <w:r>
        <w:rPr>
          <w:rFonts w:ascii="Verdana" w:eastAsia="Verdana" w:hAnsi="Verdana" w:cs="Verdana"/>
          <w:b/>
          <w:sz w:val="20"/>
          <w:szCs w:val="20"/>
        </w:rPr>
        <w:t xml:space="preserve"> del Proyecto</w:t>
      </w:r>
    </w:p>
    <w:p w14:paraId="013F1200" w14:textId="77777777" w:rsidR="008C1EDD" w:rsidRDefault="009E26BE" w:rsidP="00331C82">
      <w:pPr>
        <w:ind w:left="0" w:hanging="2"/>
        <w:jc w:val="left"/>
        <w:rPr>
          <w:rFonts w:ascii="Verdana" w:eastAsia="Verdana" w:hAnsi="Verdana" w:cs="Verdana"/>
          <w:b/>
          <w:sz w:val="20"/>
          <w:szCs w:val="20"/>
        </w:rPr>
      </w:pPr>
      <w:r>
        <w:rPr>
          <w:rFonts w:ascii="Verdana" w:eastAsia="Verdana" w:hAnsi="Verdana" w:cs="Verdana"/>
          <w:b/>
          <w:sz w:val="20"/>
          <w:szCs w:val="20"/>
        </w:rPr>
        <w:t xml:space="preserve">Firma: </w:t>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t>Firma:</w:t>
      </w:r>
    </w:p>
    <w:p w14:paraId="6BA24843" w14:textId="77777777" w:rsidR="008C1EDD" w:rsidRDefault="009E26BE" w:rsidP="00331C82">
      <w:pPr>
        <w:ind w:left="0" w:hanging="2"/>
        <w:jc w:val="left"/>
        <w:rPr>
          <w:rFonts w:ascii="Verdana" w:eastAsia="Verdana" w:hAnsi="Verdana" w:cs="Verdana"/>
          <w:b/>
          <w:sz w:val="20"/>
          <w:szCs w:val="20"/>
        </w:rPr>
      </w:pPr>
      <w:r>
        <w:rPr>
          <w:rFonts w:ascii="Verdana" w:eastAsia="Verdana" w:hAnsi="Verdana" w:cs="Verdana"/>
          <w:b/>
          <w:sz w:val="20"/>
          <w:szCs w:val="20"/>
        </w:rPr>
        <w:t>Aclaración:</w:t>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t xml:space="preserve">Aclaración: </w:t>
      </w:r>
    </w:p>
    <w:p w14:paraId="4BBB305F" w14:textId="77777777" w:rsidR="008C1EDD" w:rsidRDefault="009E26BE" w:rsidP="00331C82">
      <w:pPr>
        <w:ind w:left="0" w:hanging="2"/>
        <w:jc w:val="left"/>
        <w:rPr>
          <w:rFonts w:ascii="Verdana" w:eastAsia="Verdana" w:hAnsi="Verdana" w:cs="Verdana"/>
          <w:b/>
          <w:sz w:val="20"/>
          <w:szCs w:val="20"/>
        </w:rPr>
      </w:pPr>
      <w:r>
        <w:rPr>
          <w:rFonts w:ascii="Verdana" w:eastAsia="Verdana" w:hAnsi="Verdana" w:cs="Verdana"/>
          <w:b/>
          <w:sz w:val="20"/>
          <w:szCs w:val="20"/>
        </w:rPr>
        <w:t xml:space="preserve">Lugar y Fecha: </w:t>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t>Lugar y Fecha:</w:t>
      </w:r>
    </w:p>
    <w:p w14:paraId="673B7F75" w14:textId="77777777" w:rsidR="008C1EDD" w:rsidRDefault="008C1EDD" w:rsidP="00331C82">
      <w:pPr>
        <w:pBdr>
          <w:top w:val="nil"/>
          <w:left w:val="nil"/>
          <w:bottom w:val="nil"/>
          <w:right w:val="nil"/>
          <w:between w:val="nil"/>
        </w:pBdr>
        <w:spacing w:before="0" w:after="160"/>
        <w:ind w:left="0" w:hanging="2"/>
        <w:jc w:val="left"/>
        <w:rPr>
          <w:rFonts w:ascii="Calibri" w:hAnsi="Calibri" w:cs="Calibri"/>
          <w:color w:val="000000"/>
        </w:rPr>
      </w:pPr>
    </w:p>
    <w:p w14:paraId="70958843" w14:textId="77777777" w:rsidR="008C1EDD" w:rsidRDefault="008C1EDD" w:rsidP="00BD1F73">
      <w:pPr>
        <w:ind w:left="0" w:hanging="2"/>
      </w:pPr>
    </w:p>
    <w:sectPr w:rsidR="008C1EDD" w:rsidSect="006214D1">
      <w:headerReference w:type="even" r:id="rId9"/>
      <w:headerReference w:type="default" r:id="rId10"/>
      <w:footerReference w:type="even" r:id="rId11"/>
      <w:footerReference w:type="default" r:id="rId12"/>
      <w:headerReference w:type="first" r:id="rId13"/>
      <w:footerReference w:type="first" r:id="rId14"/>
      <w:pgSz w:w="12240" w:h="15840"/>
      <w:pgMar w:top="125" w:right="720" w:bottom="720" w:left="851" w:header="720" w:footer="8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6AB3B" w14:textId="77777777" w:rsidR="008C1EDD" w:rsidRDefault="008C1EDD" w:rsidP="00331C82">
      <w:pPr>
        <w:spacing w:before="0" w:after="0" w:line="240" w:lineRule="auto"/>
        <w:ind w:left="0" w:hanging="2"/>
      </w:pPr>
      <w:r>
        <w:separator/>
      </w:r>
    </w:p>
  </w:endnote>
  <w:endnote w:type="continuationSeparator" w:id="0">
    <w:p w14:paraId="1969A30A" w14:textId="77777777" w:rsidR="008C1EDD" w:rsidRDefault="008C1EDD" w:rsidP="00331C82">
      <w:pPr>
        <w:spacing w:before="0"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D94DC" w14:textId="77777777" w:rsidR="008C1EDD" w:rsidRDefault="008C1EDD" w:rsidP="00331C82">
    <w:pPr>
      <w:pBdr>
        <w:top w:val="nil"/>
        <w:left w:val="nil"/>
        <w:bottom w:val="nil"/>
        <w:right w:val="nil"/>
        <w:between w:val="nil"/>
      </w:pBdr>
      <w:spacing w:after="0" w:line="240" w:lineRule="auto"/>
      <w:ind w:left="0" w:hanging="2"/>
      <w:rPr>
        <w:rFonts w:ascii="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09105" w14:textId="77777777" w:rsidR="008C1EDD" w:rsidRDefault="008C1EDD" w:rsidP="00331C82">
    <w:pPr>
      <w:pBdr>
        <w:top w:val="nil"/>
        <w:left w:val="nil"/>
        <w:bottom w:val="nil"/>
        <w:right w:val="nil"/>
        <w:between w:val="nil"/>
      </w:pBdr>
      <w:spacing w:after="0" w:line="240" w:lineRule="auto"/>
      <w:ind w:left="0" w:hanging="2"/>
      <w:rPr>
        <w:rFonts w:ascii="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DC368" w14:textId="77777777" w:rsidR="008C1EDD" w:rsidRDefault="008C1EDD" w:rsidP="00331C82">
    <w:pPr>
      <w:pBdr>
        <w:top w:val="nil"/>
        <w:left w:val="nil"/>
        <w:bottom w:val="nil"/>
        <w:right w:val="nil"/>
        <w:between w:val="nil"/>
      </w:pBdr>
      <w:spacing w:after="0" w:line="240" w:lineRule="auto"/>
      <w:ind w:left="0" w:hanging="2"/>
      <w:rPr>
        <w:rFonts w:ascii="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E58C8" w14:textId="77777777" w:rsidR="008C1EDD" w:rsidRDefault="008C1EDD" w:rsidP="00331C82">
      <w:pPr>
        <w:spacing w:before="0" w:after="0" w:line="240" w:lineRule="auto"/>
        <w:ind w:left="0" w:hanging="2"/>
      </w:pPr>
      <w:r>
        <w:separator/>
      </w:r>
    </w:p>
  </w:footnote>
  <w:footnote w:type="continuationSeparator" w:id="0">
    <w:p w14:paraId="3AD3CCD3" w14:textId="77777777" w:rsidR="008C1EDD" w:rsidRDefault="008C1EDD" w:rsidP="00331C82">
      <w:pPr>
        <w:spacing w:before="0"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8F8F8" w14:textId="77777777" w:rsidR="008C1EDD" w:rsidRDefault="008C1EDD" w:rsidP="00331C82">
    <w:pPr>
      <w:pBdr>
        <w:top w:val="nil"/>
        <w:left w:val="nil"/>
        <w:bottom w:val="nil"/>
        <w:right w:val="nil"/>
        <w:between w:val="nil"/>
      </w:pBdr>
      <w:spacing w:after="0" w:line="240" w:lineRule="auto"/>
      <w:ind w:left="0" w:hanging="2"/>
      <w:rPr>
        <w:rFonts w:ascii="Calibri" w:hAnsi="Calibri"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9E481" w14:textId="77777777" w:rsidR="008C1EDD" w:rsidRDefault="008C1EDD" w:rsidP="00331C82">
    <w:pPr>
      <w:widowControl w:val="0"/>
      <w:pBdr>
        <w:top w:val="nil"/>
        <w:left w:val="nil"/>
        <w:bottom w:val="nil"/>
        <w:right w:val="nil"/>
        <w:between w:val="nil"/>
      </w:pBdr>
      <w:spacing w:before="0" w:after="0" w:line="276" w:lineRule="auto"/>
      <w:ind w:left="0" w:hanging="2"/>
      <w:jc w:val="left"/>
      <w:rPr>
        <w:rFonts w:ascii="Calibri" w:hAnsi="Calibri" w:cs="Calibri"/>
        <w:color w:val="000000"/>
      </w:rPr>
    </w:pPr>
  </w:p>
  <w:tbl>
    <w:tblPr>
      <w:tblStyle w:val="ab"/>
      <w:tblW w:w="108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1"/>
      <w:gridCol w:w="5175"/>
      <w:gridCol w:w="2831"/>
    </w:tblGrid>
    <w:tr w:rsidR="008C1EDD" w14:paraId="04B53C4A" w14:textId="77777777" w:rsidTr="004507AE">
      <w:trPr>
        <w:cantSplit/>
        <w:trHeight w:val="814"/>
        <w:tblHeader/>
        <w:jc w:val="center"/>
      </w:trPr>
      <w:tc>
        <w:tcPr>
          <w:tcW w:w="7976" w:type="dxa"/>
          <w:gridSpan w:val="2"/>
          <w:vAlign w:val="center"/>
        </w:tcPr>
        <w:p w14:paraId="5F802099" w14:textId="77777777" w:rsidR="008C1EDD" w:rsidRDefault="009E26BE" w:rsidP="00331C82">
          <w:pPr>
            <w:tabs>
              <w:tab w:val="center" w:pos="4252"/>
              <w:tab w:val="right" w:pos="8504"/>
            </w:tabs>
            <w:ind w:left="0" w:hanging="2"/>
          </w:pPr>
          <w:r>
            <w:rPr>
              <w:noProof/>
              <w:lang w:eastAsia="es-AR"/>
            </w:rPr>
            <w:drawing>
              <wp:inline distT="114300" distB="114300" distL="114300" distR="114300" wp14:anchorId="09C6AD5D" wp14:editId="25F580FC">
                <wp:extent cx="3770948" cy="515685"/>
                <wp:effectExtent l="0" t="0" r="0" b="0"/>
                <wp:docPr id="118704888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26267" b="22519"/>
                        <a:stretch>
                          <a:fillRect/>
                        </a:stretch>
                      </pic:blipFill>
                      <pic:spPr>
                        <a:xfrm>
                          <a:off x="0" y="0"/>
                          <a:ext cx="3770948" cy="515685"/>
                        </a:xfrm>
                        <a:prstGeom prst="rect">
                          <a:avLst/>
                        </a:prstGeom>
                        <a:ln/>
                      </pic:spPr>
                    </pic:pic>
                  </a:graphicData>
                </a:graphic>
              </wp:inline>
            </w:drawing>
          </w:r>
        </w:p>
      </w:tc>
      <w:tc>
        <w:tcPr>
          <w:tcW w:w="2831" w:type="dxa"/>
          <w:vAlign w:val="center"/>
        </w:tcPr>
        <w:p w14:paraId="516F719C" w14:textId="77777777" w:rsidR="008C1EDD" w:rsidRDefault="008C1EDD" w:rsidP="00331C82">
          <w:pPr>
            <w:ind w:left="0" w:hanging="2"/>
            <w:rPr>
              <w:rFonts w:ascii="Arial" w:eastAsia="Arial" w:hAnsi="Arial" w:cs="Arial"/>
              <w:color w:val="000000"/>
            </w:rPr>
          </w:pPr>
        </w:p>
        <w:p w14:paraId="3B665A52" w14:textId="77777777" w:rsidR="008C1EDD" w:rsidRDefault="009E26BE" w:rsidP="00331C82">
          <w:pPr>
            <w:ind w:left="0" w:hanging="2"/>
            <w:jc w:val="both"/>
            <w:rPr>
              <w:rFonts w:ascii="Arial" w:eastAsia="Arial" w:hAnsi="Arial" w:cs="Arial"/>
              <w:color w:val="000000"/>
            </w:rPr>
          </w:pPr>
          <w:r>
            <w:rPr>
              <w:rFonts w:ascii="Arial" w:eastAsia="Arial" w:hAnsi="Arial" w:cs="Arial"/>
              <w:color w:val="000000"/>
            </w:rPr>
            <w:t>CICUAL-F-00</w:t>
          </w:r>
          <w:r>
            <w:rPr>
              <w:rFonts w:ascii="Arial" w:eastAsia="Arial" w:hAnsi="Arial" w:cs="Arial"/>
            </w:rPr>
            <w:t>2</w:t>
          </w:r>
          <w:r>
            <w:rPr>
              <w:rFonts w:ascii="Arial" w:eastAsia="Arial" w:hAnsi="Arial" w:cs="Arial"/>
              <w:color w:val="000000"/>
            </w:rPr>
            <w:t>-0</w:t>
          </w:r>
          <w:r>
            <w:rPr>
              <w:rFonts w:ascii="Arial" w:eastAsia="Arial" w:hAnsi="Arial" w:cs="Arial"/>
            </w:rPr>
            <w:t>1</w:t>
          </w:r>
        </w:p>
        <w:p w14:paraId="60A3BDCD" w14:textId="77777777" w:rsidR="008C1EDD" w:rsidRDefault="008C1EDD">
          <w:pPr>
            <w:tabs>
              <w:tab w:val="center" w:pos="4252"/>
              <w:tab w:val="right" w:pos="8504"/>
            </w:tabs>
            <w:ind w:left="1" w:hanging="3"/>
            <w:rPr>
              <w:sz w:val="28"/>
              <w:szCs w:val="28"/>
            </w:rPr>
          </w:pPr>
        </w:p>
      </w:tc>
    </w:tr>
    <w:tr w:rsidR="008C1EDD" w14:paraId="71E782F7" w14:textId="77777777" w:rsidTr="004507AE">
      <w:trPr>
        <w:cantSplit/>
        <w:trHeight w:val="318"/>
        <w:tblHeader/>
        <w:jc w:val="center"/>
      </w:trPr>
      <w:tc>
        <w:tcPr>
          <w:tcW w:w="2801" w:type="dxa"/>
          <w:vMerge w:val="restart"/>
          <w:vAlign w:val="center"/>
        </w:tcPr>
        <w:p w14:paraId="37D69C0E" w14:textId="77777777" w:rsidR="008C1EDD" w:rsidRDefault="009E26BE" w:rsidP="00331C82">
          <w:pPr>
            <w:pBdr>
              <w:top w:val="nil"/>
              <w:left w:val="nil"/>
              <w:bottom w:val="nil"/>
              <w:right w:val="nil"/>
              <w:between w:val="nil"/>
            </w:pBdr>
            <w:spacing w:before="0" w:after="0" w:line="240" w:lineRule="auto"/>
            <w:ind w:left="0" w:hanging="2"/>
            <w:rPr>
              <w:rFonts w:ascii="Calibri" w:hAnsi="Calibri" w:cs="Calibri"/>
              <w:color w:val="000000"/>
              <w:sz w:val="20"/>
              <w:szCs w:val="20"/>
            </w:rPr>
          </w:pPr>
          <w:r>
            <w:rPr>
              <w:rFonts w:ascii="Calibri" w:hAnsi="Calibri" w:cs="Calibri"/>
              <w:color w:val="000000"/>
              <w:sz w:val="20"/>
              <w:szCs w:val="20"/>
            </w:rPr>
            <w:t>COMITÉ INSTITUCIONAL DE CUIDADO Y USO DE ANIMALES DE LABORATORIO</w:t>
          </w:r>
        </w:p>
        <w:p w14:paraId="3F2D8F44" w14:textId="77777777" w:rsidR="008C1EDD" w:rsidRDefault="009E26BE" w:rsidP="00331C82">
          <w:pPr>
            <w:pBdr>
              <w:top w:val="nil"/>
              <w:left w:val="nil"/>
              <w:bottom w:val="nil"/>
              <w:right w:val="nil"/>
              <w:between w:val="nil"/>
            </w:pBdr>
            <w:spacing w:before="0" w:after="0" w:line="240" w:lineRule="auto"/>
            <w:ind w:left="0" w:hanging="2"/>
            <w:rPr>
              <w:rFonts w:ascii="Calibri" w:hAnsi="Calibri" w:cs="Calibri"/>
              <w:color w:val="000000"/>
              <w:sz w:val="20"/>
              <w:szCs w:val="20"/>
            </w:rPr>
          </w:pPr>
          <w:r>
            <w:rPr>
              <w:rFonts w:ascii="Calibri" w:hAnsi="Calibri" w:cs="Calibri"/>
              <w:color w:val="000000"/>
              <w:sz w:val="20"/>
              <w:szCs w:val="20"/>
            </w:rPr>
            <w:t>FACULTAD DE FARMACIA Y BIOQUÍMICA</w:t>
          </w:r>
          <w:r>
            <w:rPr>
              <w:rFonts w:ascii="Calibri" w:hAnsi="Calibri" w:cs="Calibri"/>
              <w:color w:val="000000"/>
              <w:sz w:val="20"/>
              <w:szCs w:val="20"/>
            </w:rPr>
            <w:br/>
            <w:t>(CICUAL-FFYB)</w:t>
          </w:r>
        </w:p>
      </w:tc>
      <w:tc>
        <w:tcPr>
          <w:tcW w:w="5174" w:type="dxa"/>
          <w:vMerge w:val="restart"/>
          <w:vAlign w:val="center"/>
        </w:tcPr>
        <w:p w14:paraId="51DDF6CC" w14:textId="77777777" w:rsidR="008C1EDD" w:rsidRDefault="009E26BE" w:rsidP="00331C82">
          <w:pPr>
            <w:ind w:left="0" w:hanging="2"/>
            <w:rPr>
              <w:rFonts w:ascii="Calibri" w:hAnsi="Calibri" w:cs="Calibri"/>
              <w:color w:val="000000"/>
              <w:sz w:val="24"/>
              <w:szCs w:val="24"/>
            </w:rPr>
          </w:pPr>
          <w:r>
            <w:rPr>
              <w:rFonts w:ascii="Calibri" w:hAnsi="Calibri" w:cs="Calibri"/>
              <w:color w:val="000000"/>
            </w:rPr>
            <w:t>Formulario –Solicitud de aclaraciones</w:t>
          </w:r>
        </w:p>
        <w:p w14:paraId="4B51DACF" w14:textId="77777777" w:rsidR="008C1EDD" w:rsidRDefault="008C1EDD" w:rsidP="00331C82">
          <w:pPr>
            <w:tabs>
              <w:tab w:val="center" w:pos="4252"/>
              <w:tab w:val="right" w:pos="8504"/>
            </w:tabs>
            <w:ind w:left="0" w:hanging="2"/>
            <w:rPr>
              <w:sz w:val="24"/>
              <w:szCs w:val="24"/>
            </w:rPr>
          </w:pPr>
        </w:p>
      </w:tc>
      <w:tc>
        <w:tcPr>
          <w:tcW w:w="2831" w:type="dxa"/>
          <w:vAlign w:val="center"/>
        </w:tcPr>
        <w:p w14:paraId="1E4403DA" w14:textId="77777777" w:rsidR="008C1EDD" w:rsidRDefault="009E26BE" w:rsidP="00331C82">
          <w:pPr>
            <w:tabs>
              <w:tab w:val="center" w:pos="4252"/>
              <w:tab w:val="right" w:pos="8504"/>
            </w:tabs>
            <w:ind w:left="0" w:hanging="2"/>
            <w:jc w:val="both"/>
            <w:rPr>
              <w:sz w:val="24"/>
              <w:szCs w:val="24"/>
            </w:rPr>
          </w:pPr>
          <w:r>
            <w:rPr>
              <w:sz w:val="24"/>
              <w:szCs w:val="24"/>
            </w:rPr>
            <w:t>Versión 01</w:t>
          </w:r>
        </w:p>
        <w:p w14:paraId="32549511" w14:textId="5D3A3F21" w:rsidR="008C1EDD" w:rsidRDefault="009E26BE" w:rsidP="00331C82">
          <w:pPr>
            <w:tabs>
              <w:tab w:val="center" w:pos="4252"/>
              <w:tab w:val="right" w:pos="8504"/>
            </w:tabs>
            <w:ind w:left="0" w:hanging="2"/>
            <w:jc w:val="both"/>
            <w:rPr>
              <w:sz w:val="24"/>
              <w:szCs w:val="24"/>
            </w:rPr>
          </w:pPr>
          <w:r>
            <w:rPr>
              <w:sz w:val="24"/>
              <w:szCs w:val="24"/>
            </w:rPr>
            <w:t xml:space="preserve">Fecha:  </w:t>
          </w:r>
          <w:r w:rsidR="004E7AFC">
            <w:rPr>
              <w:sz w:val="24"/>
              <w:szCs w:val="24"/>
            </w:rPr>
            <w:t>30-05-2025</w:t>
          </w:r>
        </w:p>
      </w:tc>
    </w:tr>
    <w:tr w:rsidR="008C1EDD" w14:paraId="223EB70A" w14:textId="77777777" w:rsidTr="004507AE">
      <w:trPr>
        <w:cantSplit/>
        <w:trHeight w:val="227"/>
        <w:tblHeader/>
        <w:jc w:val="center"/>
      </w:trPr>
      <w:tc>
        <w:tcPr>
          <w:tcW w:w="2801" w:type="dxa"/>
          <w:vMerge/>
          <w:vAlign w:val="center"/>
        </w:tcPr>
        <w:p w14:paraId="59983D1B" w14:textId="77777777" w:rsidR="008C1EDD" w:rsidRDefault="008C1EDD" w:rsidP="00331C82">
          <w:pPr>
            <w:widowControl w:val="0"/>
            <w:pBdr>
              <w:top w:val="nil"/>
              <w:left w:val="nil"/>
              <w:bottom w:val="nil"/>
              <w:right w:val="nil"/>
              <w:between w:val="nil"/>
            </w:pBdr>
            <w:spacing w:before="0" w:after="0" w:line="276" w:lineRule="auto"/>
            <w:ind w:left="0" w:hanging="2"/>
            <w:jc w:val="left"/>
            <w:rPr>
              <w:sz w:val="24"/>
              <w:szCs w:val="24"/>
            </w:rPr>
          </w:pPr>
        </w:p>
      </w:tc>
      <w:tc>
        <w:tcPr>
          <w:tcW w:w="5174" w:type="dxa"/>
          <w:vMerge/>
          <w:vAlign w:val="center"/>
        </w:tcPr>
        <w:p w14:paraId="406D2CEB" w14:textId="77777777" w:rsidR="008C1EDD" w:rsidRDefault="008C1EDD" w:rsidP="00331C82">
          <w:pPr>
            <w:widowControl w:val="0"/>
            <w:pBdr>
              <w:top w:val="nil"/>
              <w:left w:val="nil"/>
              <w:bottom w:val="nil"/>
              <w:right w:val="nil"/>
              <w:between w:val="nil"/>
            </w:pBdr>
            <w:spacing w:before="0" w:after="0" w:line="276" w:lineRule="auto"/>
            <w:ind w:left="0" w:hanging="2"/>
            <w:jc w:val="left"/>
            <w:rPr>
              <w:sz w:val="24"/>
              <w:szCs w:val="24"/>
            </w:rPr>
          </w:pPr>
        </w:p>
      </w:tc>
      <w:tc>
        <w:tcPr>
          <w:tcW w:w="2831" w:type="dxa"/>
          <w:vAlign w:val="center"/>
        </w:tcPr>
        <w:p w14:paraId="376113BB" w14:textId="507E9591" w:rsidR="008C1EDD" w:rsidRDefault="006214D1" w:rsidP="00331C82">
          <w:pPr>
            <w:tabs>
              <w:tab w:val="center" w:pos="4252"/>
              <w:tab w:val="right" w:pos="8504"/>
            </w:tabs>
            <w:ind w:left="0" w:hanging="2"/>
            <w:jc w:val="both"/>
            <w:rPr>
              <w:sz w:val="24"/>
              <w:szCs w:val="24"/>
            </w:rPr>
          </w:pPr>
          <w:r>
            <w:rPr>
              <w:rFonts w:ascii="Calibri" w:hAnsi="Calibri" w:cs="Calibri"/>
            </w:rPr>
            <w:t xml:space="preserve">Página </w:t>
          </w:r>
          <w:r>
            <w:rPr>
              <w:rFonts w:ascii="Calibri" w:hAnsi="Calibri" w:cs="Calibri"/>
              <w:b/>
            </w:rPr>
            <w:fldChar w:fldCharType="begin"/>
          </w:r>
          <w:r>
            <w:rPr>
              <w:rFonts w:ascii="Calibri" w:hAnsi="Calibri" w:cs="Calibri"/>
              <w:b/>
            </w:rPr>
            <w:instrText>PAGE</w:instrText>
          </w:r>
          <w:r>
            <w:rPr>
              <w:rFonts w:ascii="Calibri" w:hAnsi="Calibri" w:cs="Calibri"/>
              <w:b/>
            </w:rPr>
            <w:fldChar w:fldCharType="separate"/>
          </w:r>
          <w:r>
            <w:rPr>
              <w:rFonts w:ascii="Calibri" w:hAnsi="Calibri" w:cs="Calibri"/>
              <w:b/>
            </w:rPr>
            <w:t>1</w:t>
          </w:r>
          <w:r>
            <w:rPr>
              <w:rFonts w:ascii="Calibri" w:hAnsi="Calibri" w:cs="Calibri"/>
              <w:b/>
            </w:rPr>
            <w:fldChar w:fldCharType="end"/>
          </w:r>
          <w:r>
            <w:rPr>
              <w:rFonts w:ascii="Calibri" w:hAnsi="Calibri" w:cs="Calibri"/>
            </w:rPr>
            <w:t xml:space="preserve"> de </w:t>
          </w:r>
          <w:r>
            <w:rPr>
              <w:rFonts w:ascii="Calibri" w:hAnsi="Calibri" w:cs="Calibri"/>
              <w:b/>
            </w:rPr>
            <w:fldChar w:fldCharType="begin"/>
          </w:r>
          <w:r>
            <w:rPr>
              <w:rFonts w:ascii="Calibri" w:hAnsi="Calibri" w:cs="Calibri"/>
              <w:b/>
            </w:rPr>
            <w:instrText>NUMPAGES</w:instrText>
          </w:r>
          <w:r>
            <w:rPr>
              <w:rFonts w:ascii="Calibri" w:hAnsi="Calibri" w:cs="Calibri"/>
              <w:b/>
            </w:rPr>
            <w:fldChar w:fldCharType="separate"/>
          </w:r>
          <w:r>
            <w:rPr>
              <w:rFonts w:ascii="Calibri" w:hAnsi="Calibri" w:cs="Calibri"/>
              <w:b/>
            </w:rPr>
            <w:t>4</w:t>
          </w:r>
          <w:r>
            <w:rPr>
              <w:rFonts w:ascii="Calibri" w:hAnsi="Calibri" w:cs="Calibri"/>
              <w:b/>
            </w:rPr>
            <w:fldChar w:fldCharType="end"/>
          </w:r>
        </w:p>
      </w:tc>
    </w:tr>
  </w:tbl>
  <w:p w14:paraId="5B00C6C2" w14:textId="77777777" w:rsidR="008C1EDD" w:rsidRDefault="008C1EDD" w:rsidP="00331C82">
    <w:pPr>
      <w:pBdr>
        <w:top w:val="nil"/>
        <w:left w:val="nil"/>
        <w:bottom w:val="nil"/>
        <w:right w:val="nil"/>
        <w:between w:val="nil"/>
      </w:pBdr>
      <w:spacing w:after="0" w:line="240" w:lineRule="auto"/>
      <w:ind w:left="0" w:hanging="2"/>
      <w:rPr>
        <w:rFonts w:ascii="Calibri" w:hAnsi="Calibri" w:cs="Calibri"/>
        <w:color w:val="000000"/>
      </w:rPr>
    </w:pPr>
  </w:p>
  <w:p w14:paraId="2EE45CF6" w14:textId="77777777" w:rsidR="006214D1" w:rsidRPr="006214D1" w:rsidRDefault="006214D1" w:rsidP="006214D1">
    <w:pPr>
      <w:pStyle w:val="Normal2"/>
      <w:ind w:firstLine="0"/>
      <w:jc w:val="both"/>
      <w:rPr>
        <w:lang w:eastAsia="en-US"/>
      </w:rPr>
    </w:pPr>
  </w:p>
  <w:p w14:paraId="47D5EF4C" w14:textId="77777777" w:rsidR="008C1EDD" w:rsidRDefault="008C1EDD" w:rsidP="006214D1">
    <w:pPr>
      <w:pBdr>
        <w:top w:val="nil"/>
        <w:left w:val="nil"/>
        <w:bottom w:val="nil"/>
        <w:right w:val="nil"/>
        <w:between w:val="nil"/>
      </w:pBdr>
      <w:spacing w:after="0" w:line="240" w:lineRule="auto"/>
      <w:ind w:leftChars="0" w:left="0" w:firstLineChars="0" w:firstLine="0"/>
      <w:jc w:val="both"/>
      <w:rPr>
        <w:rFonts w:ascii="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AA59C" w14:textId="77777777" w:rsidR="008C1EDD" w:rsidRDefault="008C1EDD" w:rsidP="00331C82">
    <w:pPr>
      <w:pBdr>
        <w:top w:val="nil"/>
        <w:left w:val="nil"/>
        <w:bottom w:val="nil"/>
        <w:right w:val="nil"/>
        <w:between w:val="nil"/>
      </w:pBdr>
      <w:spacing w:after="0" w:line="240" w:lineRule="auto"/>
      <w:ind w:left="0" w:hanging="2"/>
      <w:rPr>
        <w:rFonts w:ascii="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9246C8"/>
    <w:multiLevelType w:val="multilevel"/>
    <w:tmpl w:val="7A547B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68712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C1EDD"/>
    <w:rsid w:val="00034639"/>
    <w:rsid w:val="000D6942"/>
    <w:rsid w:val="00272B24"/>
    <w:rsid w:val="002F262F"/>
    <w:rsid w:val="00331C82"/>
    <w:rsid w:val="004507AE"/>
    <w:rsid w:val="004E7AFC"/>
    <w:rsid w:val="006214D1"/>
    <w:rsid w:val="00881715"/>
    <w:rsid w:val="008C1EDD"/>
    <w:rsid w:val="009E26BE"/>
    <w:rsid w:val="00A40AAA"/>
    <w:rsid w:val="00BD1F73"/>
    <w:rsid w:val="00DF59D0"/>
    <w:rsid w:val="00E76A8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A1A398"/>
  <w15:docId w15:val="{EBAE3BE6-BFA2-48F4-937A-98EAC5797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AR" w:eastAsia="es-AR" w:bidi="ar-SA"/>
      </w:rPr>
    </w:rPrDefault>
    <w:pPrDefault>
      <w:pPr>
        <w:spacing w:before="240" w:after="240" w:line="259" w:lineRule="auto"/>
        <w:ind w:hanging="2"/>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2"/>
    <w:autoRedefine/>
    <w:hidden/>
    <w:qFormat/>
    <w:rsid w:val="00455B0E"/>
    <w:pPr>
      <w:suppressAutoHyphens/>
      <w:ind w:leftChars="-1" w:left="-1" w:hangingChars="1" w:hanging="1"/>
      <w:textDirection w:val="btLr"/>
      <w:textAlignment w:val="top"/>
      <w:outlineLvl w:val="0"/>
    </w:pPr>
    <w:rPr>
      <w:rFonts w:asciiTheme="majorHAnsi" w:hAnsiTheme="majorHAnsi" w:cstheme="majorHAnsi"/>
      <w:position w:val="-1"/>
      <w:lang w:eastAsia="en-US"/>
    </w:rPr>
  </w:style>
  <w:style w:type="paragraph" w:styleId="Ttulo1">
    <w:name w:val="heading 1"/>
    <w:basedOn w:val="Normal2"/>
    <w:next w:val="Normal2"/>
    <w:rsid w:val="005058E8"/>
    <w:pPr>
      <w:keepNext/>
      <w:keepLines/>
      <w:spacing w:before="480" w:after="120"/>
      <w:outlineLvl w:val="0"/>
    </w:pPr>
    <w:rPr>
      <w:b/>
      <w:sz w:val="48"/>
      <w:szCs w:val="48"/>
    </w:rPr>
  </w:style>
  <w:style w:type="paragraph" w:styleId="Ttulo2">
    <w:name w:val="heading 2"/>
    <w:basedOn w:val="Normal"/>
    <w:next w:val="Normal"/>
    <w:autoRedefine/>
    <w:hidden/>
    <w:qFormat/>
    <w:rsid w:val="005058E8"/>
    <w:pPr>
      <w:keepNext/>
      <w:keepLines/>
      <w:spacing w:before="40" w:after="0"/>
      <w:outlineLvl w:val="1"/>
    </w:pPr>
    <w:rPr>
      <w:rFonts w:ascii="Calibri Light" w:eastAsia="Times New Roman" w:hAnsi="Calibri Light" w:cs="Times New Roman"/>
      <w:color w:val="2F5496"/>
      <w:sz w:val="26"/>
      <w:szCs w:val="26"/>
    </w:rPr>
  </w:style>
  <w:style w:type="paragraph" w:styleId="Ttulo3">
    <w:name w:val="heading 3"/>
    <w:basedOn w:val="Normal2"/>
    <w:next w:val="Normal2"/>
    <w:rsid w:val="005058E8"/>
    <w:pPr>
      <w:keepNext/>
      <w:keepLines/>
      <w:spacing w:before="280" w:after="80"/>
      <w:outlineLvl w:val="2"/>
    </w:pPr>
    <w:rPr>
      <w:b/>
      <w:sz w:val="28"/>
      <w:szCs w:val="28"/>
    </w:rPr>
  </w:style>
  <w:style w:type="paragraph" w:styleId="Ttulo4">
    <w:name w:val="heading 4"/>
    <w:basedOn w:val="Normal2"/>
    <w:next w:val="Normal2"/>
    <w:rsid w:val="005058E8"/>
    <w:pPr>
      <w:keepNext/>
      <w:keepLines/>
      <w:spacing w:after="40"/>
      <w:outlineLvl w:val="3"/>
    </w:pPr>
    <w:rPr>
      <w:b/>
      <w:sz w:val="24"/>
      <w:szCs w:val="24"/>
    </w:rPr>
  </w:style>
  <w:style w:type="paragraph" w:styleId="Ttulo5">
    <w:name w:val="heading 5"/>
    <w:basedOn w:val="Normal2"/>
    <w:next w:val="Normal2"/>
    <w:rsid w:val="005058E8"/>
    <w:pPr>
      <w:keepNext/>
      <w:keepLines/>
      <w:spacing w:before="220" w:after="40"/>
      <w:outlineLvl w:val="4"/>
    </w:pPr>
    <w:rPr>
      <w:b/>
    </w:rPr>
  </w:style>
  <w:style w:type="paragraph" w:styleId="Ttulo6">
    <w:name w:val="heading 6"/>
    <w:basedOn w:val="Normal2"/>
    <w:next w:val="Normal2"/>
    <w:rsid w:val="005058E8"/>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8C1EDD"/>
  </w:style>
  <w:style w:type="table" w:customStyle="1" w:styleId="TableNormal">
    <w:name w:val="Table Normal"/>
    <w:rsid w:val="008C1EDD"/>
    <w:tblPr>
      <w:tblCellMar>
        <w:top w:w="0" w:type="dxa"/>
        <w:left w:w="0" w:type="dxa"/>
        <w:bottom w:w="0" w:type="dxa"/>
        <w:right w:w="0" w:type="dxa"/>
      </w:tblCellMar>
    </w:tblPr>
  </w:style>
  <w:style w:type="paragraph" w:styleId="Ttulo">
    <w:name w:val="Title"/>
    <w:basedOn w:val="Normal2"/>
    <w:next w:val="Normal2"/>
    <w:rsid w:val="005058E8"/>
    <w:pPr>
      <w:keepNext/>
      <w:keepLines/>
      <w:spacing w:before="480" w:after="120"/>
    </w:pPr>
    <w:rPr>
      <w:b/>
      <w:sz w:val="72"/>
      <w:szCs w:val="72"/>
    </w:rPr>
  </w:style>
  <w:style w:type="paragraph" w:customStyle="1" w:styleId="Normal2">
    <w:name w:val="Normal2"/>
    <w:rsid w:val="005058E8"/>
  </w:style>
  <w:style w:type="table" w:customStyle="1" w:styleId="TableNormal0">
    <w:name w:val="Table Normal"/>
    <w:rsid w:val="005058E8"/>
    <w:tblPr>
      <w:tblCellMar>
        <w:top w:w="0" w:type="dxa"/>
        <w:left w:w="0" w:type="dxa"/>
        <w:bottom w:w="0" w:type="dxa"/>
        <w:right w:w="0" w:type="dxa"/>
      </w:tblCellMar>
    </w:tblPr>
  </w:style>
  <w:style w:type="paragraph" w:styleId="Encabezado">
    <w:name w:val="header"/>
    <w:basedOn w:val="Normal"/>
    <w:autoRedefine/>
    <w:hidden/>
    <w:uiPriority w:val="99"/>
    <w:qFormat/>
    <w:rsid w:val="005058E8"/>
    <w:pPr>
      <w:spacing w:after="0" w:line="240" w:lineRule="auto"/>
    </w:pPr>
  </w:style>
  <w:style w:type="character" w:customStyle="1" w:styleId="EncabezadoCar">
    <w:name w:val="Encabezado Car"/>
    <w:basedOn w:val="Fuentedeprrafopredeter"/>
    <w:autoRedefine/>
    <w:hidden/>
    <w:uiPriority w:val="99"/>
    <w:qFormat/>
    <w:rsid w:val="005058E8"/>
    <w:rPr>
      <w:w w:val="100"/>
      <w:position w:val="-1"/>
      <w:effect w:val="none"/>
      <w:vertAlign w:val="baseline"/>
      <w:cs w:val="0"/>
      <w:em w:val="none"/>
    </w:rPr>
  </w:style>
  <w:style w:type="paragraph" w:styleId="Piedepgina">
    <w:name w:val="footer"/>
    <w:basedOn w:val="Normal"/>
    <w:autoRedefine/>
    <w:hidden/>
    <w:qFormat/>
    <w:rsid w:val="005058E8"/>
    <w:pPr>
      <w:spacing w:after="0" w:line="240" w:lineRule="auto"/>
    </w:pPr>
  </w:style>
  <w:style w:type="character" w:customStyle="1" w:styleId="PiedepginaCar">
    <w:name w:val="Pie de página Car"/>
    <w:basedOn w:val="Fuentedeprrafopredeter"/>
    <w:autoRedefine/>
    <w:hidden/>
    <w:qFormat/>
    <w:rsid w:val="005058E8"/>
    <w:rPr>
      <w:w w:val="100"/>
      <w:position w:val="-1"/>
      <w:effect w:val="none"/>
      <w:vertAlign w:val="baseline"/>
      <w:cs w:val="0"/>
      <w:em w:val="none"/>
    </w:rPr>
  </w:style>
  <w:style w:type="paragraph" w:styleId="NormalWeb">
    <w:name w:val="Normal (Web)"/>
    <w:basedOn w:val="Normal"/>
    <w:autoRedefine/>
    <w:hidden/>
    <w:uiPriority w:val="99"/>
    <w:qFormat/>
    <w:rsid w:val="00A10B21"/>
    <w:pPr>
      <w:spacing w:before="100" w:beforeAutospacing="1" w:after="100" w:afterAutospacing="1" w:line="240" w:lineRule="auto"/>
      <w:jc w:val="both"/>
    </w:pPr>
    <w:rPr>
      <w:rFonts w:ascii="Verdana" w:eastAsia="Times New Roman" w:hAnsi="Verdana" w:cs="Times New Roman"/>
      <w:b/>
      <w:sz w:val="20"/>
      <w:szCs w:val="20"/>
      <w:lang w:eastAsia="es-AR"/>
    </w:rPr>
  </w:style>
  <w:style w:type="table" w:styleId="Tablaconcuadrcula">
    <w:name w:val="Table Grid"/>
    <w:basedOn w:val="Tablanormal"/>
    <w:autoRedefine/>
    <w:hidden/>
    <w:qFormat/>
    <w:rsid w:val="005058E8"/>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Fuentedeprrafopredeter"/>
    <w:autoRedefine/>
    <w:hidden/>
    <w:qFormat/>
    <w:rsid w:val="005058E8"/>
    <w:rPr>
      <w:w w:val="100"/>
      <w:position w:val="-1"/>
      <w:effect w:val="none"/>
      <w:vertAlign w:val="baseline"/>
      <w:cs w:val="0"/>
      <w:em w:val="none"/>
    </w:rPr>
  </w:style>
  <w:style w:type="paragraph" w:styleId="Prrafodelista">
    <w:name w:val="List Paragraph"/>
    <w:basedOn w:val="Normal"/>
    <w:autoRedefine/>
    <w:hidden/>
    <w:qFormat/>
    <w:rsid w:val="00F80446"/>
    <w:pPr>
      <w:pBdr>
        <w:top w:val="nil"/>
        <w:left w:val="nil"/>
        <w:bottom w:val="nil"/>
        <w:right w:val="nil"/>
        <w:between w:val="nil"/>
      </w:pBdr>
      <w:tabs>
        <w:tab w:val="num" w:pos="720"/>
      </w:tabs>
      <w:spacing w:after="0" w:line="240" w:lineRule="auto"/>
      <w:ind w:leftChars="0" w:left="0" w:firstLineChars="0" w:firstLine="0"/>
      <w:contextualSpacing/>
    </w:pPr>
    <w:rPr>
      <w:rFonts w:eastAsia="Verdana"/>
      <w:b/>
      <w:sz w:val="24"/>
      <w:szCs w:val="24"/>
      <w:lang w:eastAsia="es-ES"/>
    </w:rPr>
  </w:style>
  <w:style w:type="paragraph" w:styleId="Textodeglobo">
    <w:name w:val="Balloon Text"/>
    <w:basedOn w:val="Normal"/>
    <w:autoRedefine/>
    <w:hidden/>
    <w:qFormat/>
    <w:rsid w:val="005058E8"/>
    <w:pPr>
      <w:spacing w:after="0" w:line="240" w:lineRule="auto"/>
    </w:pPr>
    <w:rPr>
      <w:rFonts w:ascii="Tahoma" w:hAnsi="Tahoma" w:cs="Tahoma"/>
      <w:sz w:val="16"/>
      <w:szCs w:val="16"/>
    </w:rPr>
  </w:style>
  <w:style w:type="character" w:customStyle="1" w:styleId="TextodegloboCar">
    <w:name w:val="Texto de globo Car"/>
    <w:autoRedefine/>
    <w:hidden/>
    <w:qFormat/>
    <w:rsid w:val="005058E8"/>
    <w:rPr>
      <w:rFonts w:ascii="Tahoma" w:hAnsi="Tahoma" w:cs="Tahoma"/>
      <w:w w:val="100"/>
      <w:position w:val="-1"/>
      <w:sz w:val="16"/>
      <w:szCs w:val="16"/>
      <w:effect w:val="none"/>
      <w:vertAlign w:val="baseline"/>
      <w:cs w:val="0"/>
      <w:em w:val="none"/>
    </w:rPr>
  </w:style>
  <w:style w:type="character" w:customStyle="1" w:styleId="Ttulo2Car">
    <w:name w:val="Título 2 Car"/>
    <w:autoRedefine/>
    <w:hidden/>
    <w:qFormat/>
    <w:rsid w:val="005058E8"/>
    <w:rPr>
      <w:rFonts w:ascii="Calibri Light" w:eastAsia="Times New Roman" w:hAnsi="Calibri Light" w:cs="Times New Roman"/>
      <w:color w:val="2F5496"/>
      <w:w w:val="100"/>
      <w:position w:val="-1"/>
      <w:sz w:val="26"/>
      <w:szCs w:val="26"/>
      <w:effect w:val="none"/>
      <w:vertAlign w:val="baseline"/>
      <w:cs w:val="0"/>
      <w:em w:val="none"/>
    </w:rPr>
  </w:style>
  <w:style w:type="character" w:styleId="Hipervnculo">
    <w:name w:val="Hyperlink"/>
    <w:autoRedefine/>
    <w:hidden/>
    <w:qFormat/>
    <w:rsid w:val="005058E8"/>
    <w:rPr>
      <w:color w:val="0563C1"/>
      <w:w w:val="100"/>
      <w:position w:val="-1"/>
      <w:u w:val="single"/>
      <w:effect w:val="none"/>
      <w:vertAlign w:val="baseline"/>
      <w:cs w:val="0"/>
      <w:em w:val="none"/>
    </w:rPr>
  </w:style>
  <w:style w:type="character" w:customStyle="1" w:styleId="Mencinsinresolver1">
    <w:name w:val="Mención sin resolver1"/>
    <w:autoRedefine/>
    <w:hidden/>
    <w:qFormat/>
    <w:rsid w:val="005058E8"/>
    <w:rPr>
      <w:color w:val="605E5C"/>
      <w:w w:val="100"/>
      <w:position w:val="-1"/>
      <w:effect w:val="none"/>
      <w:shd w:val="clear" w:color="auto" w:fill="E1DFDD"/>
      <w:vertAlign w:val="baseline"/>
      <w:cs w:val="0"/>
      <w:em w:val="none"/>
    </w:rPr>
  </w:style>
  <w:style w:type="paragraph" w:styleId="Subttulo">
    <w:name w:val="Subtitle"/>
    <w:basedOn w:val="Normal"/>
    <w:next w:val="Normal"/>
    <w:rsid w:val="008C1EDD"/>
    <w:pPr>
      <w:keepNext/>
      <w:keepLines/>
      <w:spacing w:before="360" w:after="80"/>
    </w:pPr>
    <w:rPr>
      <w:rFonts w:ascii="Georgia" w:eastAsia="Georgia" w:hAnsi="Georgia" w:cs="Georgia"/>
      <w:i/>
      <w:color w:val="666666"/>
      <w:sz w:val="48"/>
      <w:szCs w:val="48"/>
    </w:rPr>
  </w:style>
  <w:style w:type="table" w:customStyle="1" w:styleId="a">
    <w:basedOn w:val="TableNormal0"/>
    <w:rsid w:val="005058E8"/>
    <w:tblPr>
      <w:tblStyleRowBandSize w:val="1"/>
      <w:tblStyleColBandSize w:val="1"/>
      <w:tblCellMar>
        <w:left w:w="108" w:type="dxa"/>
        <w:right w:w="108" w:type="dxa"/>
      </w:tblCellMar>
    </w:tblPr>
  </w:style>
  <w:style w:type="table" w:customStyle="1" w:styleId="a0">
    <w:basedOn w:val="TableNormal0"/>
    <w:rsid w:val="005058E8"/>
    <w:tblPr>
      <w:tblStyleRowBandSize w:val="1"/>
      <w:tblStyleColBandSize w:val="1"/>
      <w:tblCellMar>
        <w:top w:w="15" w:type="dxa"/>
        <w:left w:w="15" w:type="dxa"/>
        <w:bottom w:w="15" w:type="dxa"/>
        <w:right w:w="15" w:type="dxa"/>
      </w:tblCellMar>
    </w:tblPr>
  </w:style>
  <w:style w:type="table" w:customStyle="1" w:styleId="a1">
    <w:basedOn w:val="TableNormal0"/>
    <w:rsid w:val="005058E8"/>
    <w:tblPr>
      <w:tblStyleRowBandSize w:val="1"/>
      <w:tblStyleColBandSize w:val="1"/>
      <w:tblCellMar>
        <w:left w:w="108" w:type="dxa"/>
        <w:right w:w="108" w:type="dxa"/>
      </w:tblCellMar>
    </w:tblPr>
  </w:style>
  <w:style w:type="table" w:customStyle="1" w:styleId="a2">
    <w:basedOn w:val="TableNormal0"/>
    <w:rsid w:val="005058E8"/>
    <w:tblPr>
      <w:tblStyleRowBandSize w:val="1"/>
      <w:tblStyleColBandSize w:val="1"/>
      <w:tblCellMar>
        <w:left w:w="108" w:type="dxa"/>
        <w:right w:w="108" w:type="dxa"/>
      </w:tblCellMar>
    </w:tblPr>
  </w:style>
  <w:style w:type="table" w:customStyle="1" w:styleId="a3">
    <w:basedOn w:val="TableNormal0"/>
    <w:rsid w:val="005058E8"/>
    <w:tblPr>
      <w:tblStyleRowBandSize w:val="1"/>
      <w:tblStyleColBandSize w:val="1"/>
      <w:tblCellMar>
        <w:left w:w="108" w:type="dxa"/>
        <w:right w:w="108" w:type="dxa"/>
      </w:tblCellMar>
    </w:tblPr>
  </w:style>
  <w:style w:type="table" w:customStyle="1" w:styleId="a4">
    <w:basedOn w:val="TableNormal0"/>
    <w:rsid w:val="005058E8"/>
    <w:tblPr>
      <w:tblStyleRowBandSize w:val="1"/>
      <w:tblStyleColBandSize w:val="1"/>
      <w:tblCellMar>
        <w:left w:w="108" w:type="dxa"/>
        <w:right w:w="108" w:type="dxa"/>
      </w:tblCellMar>
    </w:tblPr>
  </w:style>
  <w:style w:type="table" w:customStyle="1" w:styleId="a5">
    <w:basedOn w:val="TableNormal0"/>
    <w:rsid w:val="005058E8"/>
    <w:tblPr>
      <w:tblStyleRowBandSize w:val="1"/>
      <w:tblStyleColBandSize w:val="1"/>
      <w:tblCellMar>
        <w:left w:w="108" w:type="dxa"/>
        <w:right w:w="108" w:type="dxa"/>
      </w:tblCellMar>
    </w:tblPr>
  </w:style>
  <w:style w:type="table" w:customStyle="1" w:styleId="a6">
    <w:basedOn w:val="TableNormal0"/>
    <w:rsid w:val="005058E8"/>
    <w:tblPr>
      <w:tblStyleRowBandSize w:val="1"/>
      <w:tblStyleColBandSize w:val="1"/>
      <w:tblCellMar>
        <w:left w:w="108" w:type="dxa"/>
        <w:right w:w="108" w:type="dxa"/>
      </w:tblCellMar>
    </w:tblPr>
  </w:style>
  <w:style w:type="table" w:customStyle="1" w:styleId="a7">
    <w:basedOn w:val="TableNormal0"/>
    <w:rsid w:val="005058E8"/>
    <w:tblPr>
      <w:tblStyleRowBandSize w:val="1"/>
      <w:tblStyleColBandSize w:val="1"/>
      <w:tblCellMar>
        <w:left w:w="108" w:type="dxa"/>
        <w:right w:w="108" w:type="dxa"/>
      </w:tblCellMar>
    </w:tblPr>
  </w:style>
  <w:style w:type="table" w:customStyle="1" w:styleId="a8">
    <w:basedOn w:val="TableNormal0"/>
    <w:rsid w:val="005058E8"/>
    <w:tblPr>
      <w:tblStyleRowBandSize w:val="1"/>
      <w:tblStyleColBandSize w:val="1"/>
      <w:tblCellMar>
        <w:left w:w="108" w:type="dxa"/>
        <w:right w:w="108" w:type="dxa"/>
      </w:tblCellMar>
    </w:tblPr>
  </w:style>
  <w:style w:type="paragraph" w:styleId="Sinespaciado">
    <w:name w:val="No Spacing"/>
    <w:uiPriority w:val="1"/>
    <w:qFormat/>
    <w:rsid w:val="000D793E"/>
    <w:pPr>
      <w:spacing w:after="0" w:line="240" w:lineRule="auto"/>
    </w:pPr>
    <w:rPr>
      <w:rFonts w:ascii="Times New Roman" w:eastAsia="Times New Roman" w:hAnsi="Times New Roman" w:cs="Times New Roman"/>
      <w:color w:val="000000"/>
      <w:sz w:val="24"/>
      <w:szCs w:val="20"/>
    </w:rPr>
  </w:style>
  <w:style w:type="table" w:customStyle="1" w:styleId="a9">
    <w:basedOn w:val="TableNormal0"/>
    <w:rsid w:val="008C1EDD"/>
    <w:tblPr>
      <w:tblStyleRowBandSize w:val="1"/>
      <w:tblStyleColBandSize w:val="1"/>
      <w:tblCellMar>
        <w:left w:w="115" w:type="dxa"/>
        <w:right w:w="115" w:type="dxa"/>
      </w:tblCellMar>
    </w:tblPr>
  </w:style>
  <w:style w:type="table" w:customStyle="1" w:styleId="aa">
    <w:basedOn w:val="TableNormal0"/>
    <w:rsid w:val="008C1EDD"/>
    <w:tblPr>
      <w:tblStyleRowBandSize w:val="1"/>
      <w:tblStyleColBandSize w:val="1"/>
      <w:tblCellMar>
        <w:left w:w="115" w:type="dxa"/>
        <w:right w:w="115" w:type="dxa"/>
      </w:tblCellMar>
    </w:tblPr>
  </w:style>
  <w:style w:type="table" w:customStyle="1" w:styleId="ab">
    <w:basedOn w:val="TableNormal0"/>
    <w:rsid w:val="008C1EDD"/>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ecyt@ffyb.uba.a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ELbR6CUHiqNWMndJ4+Wr2+LbIg==">CgMxLjA4AHIhMWMteUhYMXhUWS1aMVJBR1p3OG9HZjBUay1FVExMLXdD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294</Words>
  <Characters>1618</Characters>
  <Application>Microsoft Office Word</Application>
  <DocSecurity>0</DocSecurity>
  <Lines>13</Lines>
  <Paragraphs>3</Paragraphs>
  <ScaleCrop>false</ScaleCrop>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 Zubillaga</dc:creator>
  <cp:lastModifiedBy>Secyt FFYB</cp:lastModifiedBy>
  <cp:revision>2</cp:revision>
  <cp:lastPrinted>2025-05-30T17:12:00Z</cp:lastPrinted>
  <dcterms:created xsi:type="dcterms:W3CDTF">2025-06-24T13:18:00Z</dcterms:created>
  <dcterms:modified xsi:type="dcterms:W3CDTF">2025-06-24T13:18:00Z</dcterms:modified>
</cp:coreProperties>
</file>